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left="0" w:leftChars="0" w:firstLine="0" w:firstLineChars="0"/>
        <w:rPr>
          <w:rFonts w:hint="eastAsia" w:eastAsia="黑体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3</w:t>
      </w:r>
    </w:p>
    <w:p>
      <w:pPr>
        <w:bidi w:val="0"/>
        <w:jc w:val="center"/>
        <w:rPr>
          <w:rFonts w:hint="eastAsia" w:ascii="方正小标宋_GBK" w:hAnsi="方正小标宋_GBK" w:eastAsia="方正小标宋_GBK" w:cs="方正小标宋_GBK"/>
          <w:sz w:val="36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2"/>
          <w:lang w:val="en-US" w:eastAsia="zh-CN"/>
        </w:rPr>
        <w:t>第3届中国播音主持“金声奖”参评材料清单</w:t>
      </w:r>
    </w:p>
    <w:p>
      <w:pPr>
        <w:spacing w:line="400" w:lineRule="exact"/>
        <w:ind w:left="0" w:leftChars="0" w:firstLine="0" w:firstLineChars="0"/>
        <w:jc w:val="left"/>
        <w:rPr>
          <w:rFonts w:hint="eastAsia" w:ascii="楷体_GB2312" w:eastAsia="楷体_GB2312"/>
          <w:sz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楷体" w:hAnsi="楷体" w:eastAsia="楷体" w:cs="楷体"/>
          <w:sz w:val="24"/>
          <w:lang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初评单位</w:t>
      </w:r>
      <w:r>
        <w:rPr>
          <w:rFonts w:hint="eastAsia" w:ascii="楷体" w:hAnsi="楷体" w:eastAsia="楷体" w:cs="楷体"/>
          <w:sz w:val="24"/>
        </w:rPr>
        <w:t>: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公章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</w:p>
    <w:tbl>
      <w:tblPr>
        <w:tblStyle w:val="9"/>
        <w:tblpPr w:leftFromText="180" w:rightFromText="180" w:vertAnchor="text" w:horzAnchor="page" w:tblpX="1470" w:tblpY="278"/>
        <w:tblOverlap w:val="never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5007"/>
        <w:gridCol w:w="943"/>
        <w:gridCol w:w="1669"/>
        <w:gridCol w:w="4850"/>
        <w:gridCol w:w="925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4165" w:type="dxa"/>
            <w:gridSpan w:val="6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一、纸质版材料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材料内容</w:t>
            </w:r>
          </w:p>
        </w:tc>
        <w:tc>
          <w:tcPr>
            <w:tcW w:w="9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系统申报方式</w:t>
            </w:r>
          </w:p>
        </w:tc>
        <w:tc>
          <w:tcPr>
            <w:tcW w:w="485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注意事项</w:t>
            </w:r>
          </w:p>
        </w:tc>
        <w:tc>
          <w:tcPr>
            <w:tcW w:w="9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初评结果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在系统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初评结果管理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中上传</w:t>
            </w:r>
          </w:p>
        </w:tc>
        <w:tc>
          <w:tcPr>
            <w:tcW w:w="4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报告内容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包括但不限于评选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程序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初评入选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人员名单及详细推荐理由、公示情况以及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公示期间有关反映的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核查处理情况、初评小组成员名单等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初评入选人员所在单位的公示证明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《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第3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届中国播音主持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金声奖”优秀广播电视播音员主持人推荐表》盖章原件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管理员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在系统填报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推荐表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申报内容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并同步在系统中上传</w:t>
            </w:r>
          </w:p>
        </w:tc>
        <w:tc>
          <w:tcPr>
            <w:tcW w:w="4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推荐参评人员业务自传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同步在系统中上传</w:t>
            </w: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业务自传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包括但不限于从业经历、主要业绩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专业能力、综合素养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等，3000字以内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推荐参评人员播音主持代表作品的文字介绍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同步在系统中上传</w:t>
            </w: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文字介绍包括节目背景、创作阐释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节目播出情况及社会反响等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楷体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上传时，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每件代表作品文字介绍文件名须标注为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“初评入选人员姓名（播音名）＋‘代表作品名称’文字介绍”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第3届中国播音主持“金声奖”初评入选人员一览表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在系统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初评结果管理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中上传</w:t>
            </w: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第3届中国播音主持“金声奖”参评材料清单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《中华人民共和国播音员主持人证》复印件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原件扫描件同步在系统中上传</w:t>
            </w: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复印件须包括封面、个人信息页、发证单位和发证时间页、有效期内的最新年度核验页或延续注册情况页，过期失效的证件无效。</w:t>
            </w: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现任专业技术职称资格证书复印件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获奖证明材料复印件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加盖初评单位公章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和骑缝章）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推荐参评人员六寸彩色履历照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张</w:t>
            </w:r>
          </w:p>
        </w:tc>
        <w:tc>
          <w:tcPr>
            <w:tcW w:w="166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同步在系统中上传</w:t>
            </w: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播音主持现场工作照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张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二</w:t>
            </w:r>
            <w:r>
              <w:rPr>
                <w:rFonts w:hint="eastAsia" w:ascii="仿宋" w:hAnsi="仿宋" w:eastAsia="仿宋"/>
                <w:sz w:val="24"/>
                <w:szCs w:val="24"/>
                <w:lang w:eastAsia="zh-Hans"/>
              </w:rPr>
              <w:t>寸白底免冠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证件照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165" w:type="dxa"/>
            <w:gridSpan w:val="6"/>
            <w:tcBorders>
              <w:right w:val="single" w:color="auto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二、电子版材料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_GB2312" w:hAnsi="华文仿宋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材料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  <w:bookmarkStart w:id="0" w:name="_GoBack"/>
            <w:bookmarkEnd w:id="0"/>
          </w:p>
        </w:tc>
        <w:tc>
          <w:tcPr>
            <w:tcW w:w="94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66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系统申报方式</w:t>
            </w:r>
          </w:p>
        </w:tc>
        <w:tc>
          <w:tcPr>
            <w:tcW w:w="485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注意事项</w:t>
            </w:r>
          </w:p>
        </w:tc>
        <w:tc>
          <w:tcPr>
            <w:tcW w:w="92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以上1-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项纸质版材料的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盖章扫描件PDF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格式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各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1份</w:t>
            </w:r>
          </w:p>
        </w:tc>
        <w:tc>
          <w:tcPr>
            <w:tcW w:w="166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移动硬盘或U盘与纸质版一起邮寄</w:t>
            </w: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以上8-10项原件扫描件PDF格式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各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1份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初评入选人员的自我介绍视频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1份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代表作品电子版文件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件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每件代表作品文件名须标注为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“初评入选人员姓名（播音名）＋代表作品名称”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每件代表作品文字介绍文件名须标注为“</w:t>
            </w:r>
            <w:r>
              <w:rPr>
                <w:rFonts w:hint="eastAsia" w:ascii="楷体" w:hAnsi="楷体" w:eastAsia="楷体" w:cs="楷体"/>
                <w:sz w:val="24"/>
                <w:szCs w:val="24"/>
                <w:highlight w:val="none"/>
              </w:rPr>
              <w:t>初评入选人员姓名（播音名）＋‘代表作品名称’文字介绍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”。</w:t>
            </w: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履历照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张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播音主持现场工作照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张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0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二</w:t>
            </w:r>
            <w:r>
              <w:rPr>
                <w:rFonts w:hint="eastAsia" w:ascii="仿宋" w:hAnsi="仿宋" w:eastAsia="仿宋"/>
                <w:sz w:val="24"/>
                <w:szCs w:val="24"/>
                <w:lang w:eastAsia="zh-Hans"/>
              </w:rPr>
              <w:t>寸白底免冠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证件照</w:t>
            </w:r>
          </w:p>
        </w:tc>
        <w:tc>
          <w:tcPr>
            <w:tcW w:w="943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1张</w:t>
            </w:r>
          </w:p>
        </w:tc>
        <w:tc>
          <w:tcPr>
            <w:tcW w:w="166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_GB2312" w:hAnsi="华文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textAlignment w:val="auto"/>
        <w:rPr>
          <w:rFonts w:hint="eastAsia" w:ascii="楷体" w:hAnsi="楷体" w:eastAsia="楷体" w:cs="楷体"/>
          <w:sz w:val="20"/>
          <w:szCs w:val="20"/>
          <w:lang w:val="en-US" w:eastAsia="zh-CN"/>
        </w:rPr>
      </w:pPr>
      <w:r>
        <w:rPr>
          <w:rFonts w:hint="eastAsia" w:ascii="楷体" w:hAnsi="楷体" w:eastAsia="楷体" w:cs="楷体"/>
          <w:sz w:val="20"/>
          <w:szCs w:val="20"/>
          <w:lang w:val="en-US" w:eastAsia="zh-CN"/>
        </w:rPr>
        <w:t>填表说明：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textAlignment w:val="auto"/>
        <w:rPr>
          <w:rFonts w:hint="eastAsia" w:ascii="楷体" w:hAnsi="楷体" w:eastAsia="楷体" w:cs="楷体"/>
          <w:sz w:val="20"/>
          <w:szCs w:val="20"/>
          <w:lang w:val="en-US" w:eastAsia="zh-CN"/>
        </w:rPr>
      </w:pPr>
      <w:r>
        <w:rPr>
          <w:rFonts w:hint="eastAsia" w:ascii="楷体" w:hAnsi="楷体" w:eastAsia="楷体" w:cs="楷体"/>
          <w:sz w:val="20"/>
          <w:szCs w:val="20"/>
          <w:lang w:val="en-US" w:eastAsia="zh-CN"/>
        </w:rPr>
        <w:t>1.此表由各初评单位填写，并加盖公章。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textAlignment w:val="auto"/>
        <w:rPr>
          <w:rFonts w:hint="eastAsia" w:ascii="楷体" w:hAnsi="楷体" w:eastAsia="楷体" w:cs="楷体"/>
          <w:sz w:val="20"/>
          <w:szCs w:val="20"/>
          <w:lang w:val="en-US" w:eastAsia="zh-CN"/>
        </w:rPr>
      </w:pPr>
      <w:r>
        <w:rPr>
          <w:rFonts w:hint="eastAsia" w:ascii="楷体" w:hAnsi="楷体" w:eastAsia="楷体" w:cs="楷体"/>
          <w:sz w:val="20"/>
          <w:szCs w:val="20"/>
          <w:lang w:val="en-US" w:eastAsia="zh-CN"/>
        </w:rPr>
        <w:t>2.移动硬盘或U盘（务必贴注标签，写明初评单位）。请初评单位为每个初评入选人员单独建立电子文件夹，文件夹名称须标注为：“初评入选人员姓名（播音名）＋评选类别＋初评单位”。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textAlignment w:val="auto"/>
        <w:rPr>
          <w:rFonts w:hint="eastAsia" w:ascii="楷体" w:hAnsi="楷体" w:eastAsia="楷体" w:cs="楷体"/>
          <w:sz w:val="20"/>
          <w:szCs w:val="20"/>
          <w:lang w:val="en-US" w:eastAsia="zh-CN"/>
        </w:rPr>
      </w:pPr>
      <w:r>
        <w:rPr>
          <w:rFonts w:hint="eastAsia" w:ascii="楷体" w:hAnsi="楷体" w:eastAsia="楷体"/>
          <w:sz w:val="20"/>
          <w:szCs w:val="20"/>
          <w:lang w:val="en-US" w:eastAsia="zh-CN"/>
        </w:rPr>
        <w:t>3.</w:t>
      </w:r>
      <w:r>
        <w:rPr>
          <w:rFonts w:hint="eastAsia" w:ascii="楷体" w:hAnsi="楷体" w:eastAsia="楷体" w:cs="楷体"/>
          <w:sz w:val="20"/>
          <w:szCs w:val="20"/>
          <w:lang w:val="en-US" w:eastAsia="zh-CN"/>
        </w:rPr>
        <w:t>报送材料包含以上纸质版和电子版材料，两者内容应完全一致，请在邮寄前核对无误。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textAlignment w:val="auto"/>
        <w:rPr>
          <w:rFonts w:hint="eastAsia" w:ascii="楷体" w:hAnsi="楷体" w:eastAsia="楷体" w:cs="楷体"/>
          <w:sz w:val="20"/>
          <w:szCs w:val="20"/>
          <w:lang w:val="en-US" w:eastAsia="zh-CN"/>
        </w:rPr>
      </w:pPr>
      <w:r>
        <w:rPr>
          <w:rFonts w:hint="eastAsia" w:ascii="楷体" w:hAnsi="楷体" w:eastAsia="楷体"/>
          <w:sz w:val="20"/>
          <w:szCs w:val="20"/>
          <w:lang w:val="en-US" w:eastAsia="zh-CN"/>
        </w:rPr>
        <w:t>4.</w:t>
      </w:r>
      <w:r>
        <w:rPr>
          <w:rFonts w:hint="eastAsia" w:ascii="楷体" w:hAnsi="楷体" w:eastAsia="楷体"/>
          <w:sz w:val="20"/>
          <w:szCs w:val="20"/>
        </w:rPr>
        <w:t>此表可从国家广播电视总局官方网站（</w:t>
      </w:r>
      <w:r>
        <w:rPr>
          <w:rFonts w:hint="eastAsia" w:ascii="楷体" w:hAnsi="楷体" w:eastAsia="楷体"/>
          <w:bCs/>
          <w:sz w:val="20"/>
          <w:szCs w:val="20"/>
          <w:u w:val="single"/>
        </w:rPr>
        <w:t>www.n</w:t>
      </w:r>
      <w:r>
        <w:rPr>
          <w:rFonts w:ascii="楷体" w:hAnsi="楷体" w:eastAsia="楷体"/>
          <w:bCs/>
          <w:sz w:val="20"/>
          <w:szCs w:val="20"/>
          <w:u w:val="single"/>
        </w:rPr>
        <w:t>rta</w:t>
      </w:r>
      <w:r>
        <w:rPr>
          <w:rFonts w:hint="eastAsia" w:ascii="楷体" w:hAnsi="楷体" w:eastAsia="楷体"/>
          <w:bCs/>
          <w:sz w:val="20"/>
          <w:szCs w:val="20"/>
          <w:u w:val="single"/>
        </w:rPr>
        <w:t>.gov.cn</w:t>
      </w:r>
      <w:r>
        <w:rPr>
          <w:rFonts w:hint="eastAsia" w:ascii="楷体" w:hAnsi="楷体" w:eastAsia="楷体"/>
          <w:sz w:val="20"/>
          <w:szCs w:val="20"/>
        </w:rPr>
        <w:t>）公告公示栏下载</w:t>
      </w:r>
      <w:r>
        <w:rPr>
          <w:rFonts w:hint="eastAsia" w:ascii="楷体" w:hAnsi="楷体" w:eastAsia="楷体" w:cs="楷体"/>
          <w:sz w:val="20"/>
          <w:szCs w:val="20"/>
          <w:lang w:val="en-US" w:eastAsia="zh-CN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9CC4B8-B8C2-4F15-881F-AFFBC76FFF9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CD26D1E-0F75-4AD1-93DC-A117D91FB0F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EB4E251-5B71-4433-BE3A-1F1BDFE3A66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AAA0988-5719-444F-A94B-55764BA7479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1B3E65B-F57D-4FF9-859C-B50B5D90FD1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0AB45C5-D3D9-48D7-8379-F5F2DE59EAF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8252FFDB-7435-4893-B8E6-D71C7F50CC11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CEA70B05-1B22-4640-91E0-C5C271AECF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0" w:line="320" w:lineRule="exact"/>
      <w:ind w:firstLine="602"/>
      <w:rPr>
        <w:rFonts w:ascii="楷体" w:hAnsi="楷体" w:eastAsia="楷体"/>
        <w:b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MGJiYzE1MWFmMDgxYzc4M2M3OGMwNjI0NjUwZTEifQ=="/>
  </w:docVars>
  <w:rsids>
    <w:rsidRoot w:val="70255D2C"/>
    <w:rsid w:val="00C10E35"/>
    <w:rsid w:val="054364BD"/>
    <w:rsid w:val="08BD6586"/>
    <w:rsid w:val="09505CBD"/>
    <w:rsid w:val="098552F6"/>
    <w:rsid w:val="0B732F2C"/>
    <w:rsid w:val="1083724B"/>
    <w:rsid w:val="19B05CB2"/>
    <w:rsid w:val="1AB13ABA"/>
    <w:rsid w:val="1AEF1408"/>
    <w:rsid w:val="24AA3A0B"/>
    <w:rsid w:val="26107A27"/>
    <w:rsid w:val="2CD55DC5"/>
    <w:rsid w:val="2E4B1DBB"/>
    <w:rsid w:val="33C70135"/>
    <w:rsid w:val="370E2412"/>
    <w:rsid w:val="3C1E199C"/>
    <w:rsid w:val="3D3470AE"/>
    <w:rsid w:val="3DCC459A"/>
    <w:rsid w:val="406B22E6"/>
    <w:rsid w:val="406F7FAF"/>
    <w:rsid w:val="43AB6E85"/>
    <w:rsid w:val="44776F6F"/>
    <w:rsid w:val="447D65EE"/>
    <w:rsid w:val="44DB41C7"/>
    <w:rsid w:val="463F7A1C"/>
    <w:rsid w:val="47E56984"/>
    <w:rsid w:val="4ECD32A8"/>
    <w:rsid w:val="512B2640"/>
    <w:rsid w:val="5E536013"/>
    <w:rsid w:val="638135AD"/>
    <w:rsid w:val="64E218C0"/>
    <w:rsid w:val="6739419F"/>
    <w:rsid w:val="68AC19C2"/>
    <w:rsid w:val="69CF0768"/>
    <w:rsid w:val="6AF64CE9"/>
    <w:rsid w:val="6BEB1F0C"/>
    <w:rsid w:val="6C521670"/>
    <w:rsid w:val="6C7672FB"/>
    <w:rsid w:val="6D5B6BD6"/>
    <w:rsid w:val="6F317C98"/>
    <w:rsid w:val="70255D2C"/>
    <w:rsid w:val="71125845"/>
    <w:rsid w:val="712B6906"/>
    <w:rsid w:val="71652295"/>
    <w:rsid w:val="741D2E7E"/>
    <w:rsid w:val="749B2846"/>
    <w:rsid w:val="772504D5"/>
    <w:rsid w:val="774576B7"/>
    <w:rsid w:val="7B7F204E"/>
    <w:rsid w:val="7C8D3E35"/>
    <w:rsid w:val="7CF77FE5"/>
    <w:rsid w:val="7EB268B9"/>
    <w:rsid w:val="7F2D7C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200" w:firstLineChars="200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xinhuanet</Company>
  <Pages>3</Pages>
  <Words>1152</Words>
  <Characters>1195</Characters>
  <Lines>0</Lines>
  <Paragraphs>0</Paragraphs>
  <TotalTime>0</TotalTime>
  <ScaleCrop>false</ScaleCrop>
  <LinksUpToDate>false</LinksUpToDate>
  <CharactersWithSpaces>1195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2022-06-13T02:47:00Z</dcterms:created>
  <dc:creator>小玉</dc:creator>
  <cp:lastModifiedBy>TongFang</cp:lastModifiedBy>
  <cp:lastPrinted>2025-03-13T15:02:00Z</cp:lastPrinted>
  <dcterms:modified xsi:type="dcterms:W3CDTF">2025-03-24T07:29:07Z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  <property fmtid="{D5CDD505-2E9C-101B-9397-08002B2CF9AE}" pid="3" name="ICV">
    <vt:lpwstr>A2462B1A88F34F8A8C22DB33B88DFFCF</vt:lpwstr>
  </property>
  <property fmtid="{D5CDD505-2E9C-101B-9397-08002B2CF9AE}" pid="4" name="KSOTemplateDocerSaveRecord">
    <vt:lpwstr>eyJoZGlkIjoiOGYyMWRjODhlM2YzZTdmMmFiZWIyMWJmMDUwYzEwZjgiLCJ1c2VySWQiOiI1NDA5MjIzOTUifQ==</vt:lpwstr>
  </property>
</Properties>
</file>